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0B20" w14:textId="0BBE439C" w:rsidR="004A5BD5" w:rsidRDefault="004A5BD5" w:rsidP="004A5BD5">
      <w:pPr>
        <w:spacing w:after="0"/>
        <w:jc w:val="center"/>
        <w:rPr>
          <w:rFonts w:ascii="Times New Roman" w:hAnsi="Times New Roman" w:cs="Times New Roman"/>
          <w:b/>
          <w:sz w:val="28"/>
          <w:lang w:val="nl-NL"/>
        </w:rPr>
      </w:pPr>
      <w:r>
        <w:rPr>
          <w:rFonts w:ascii="Times New Roman" w:hAnsi="Times New Roman" w:cs="Times New Roman"/>
          <w:b/>
          <w:sz w:val="28"/>
          <w:lang w:val="nl-NL"/>
        </w:rPr>
        <w:t xml:space="preserve">Toelichting en indeling Vaardighedencarrousel </w:t>
      </w:r>
      <w:r w:rsidR="00FA221A">
        <w:rPr>
          <w:rFonts w:ascii="Times New Roman" w:hAnsi="Times New Roman" w:cs="Times New Roman"/>
          <w:b/>
          <w:sz w:val="28"/>
          <w:lang w:val="nl-NL"/>
        </w:rPr>
        <w:t>14 november 2019</w:t>
      </w:r>
    </w:p>
    <w:p w14:paraId="2B34A13E" w14:textId="77777777" w:rsidR="004A5BD5" w:rsidRDefault="004A5BD5" w:rsidP="004A5BD5">
      <w:pPr>
        <w:rPr>
          <w:rFonts w:ascii="Times New Roman" w:hAnsi="Times New Roman" w:cs="Times New Roman"/>
          <w:lang w:val="nl-NL"/>
        </w:rPr>
      </w:pPr>
    </w:p>
    <w:p w14:paraId="1D1AA077" w14:textId="77777777" w:rsidR="004A5BD5" w:rsidRDefault="004A5BD5" w:rsidP="004A5BD5">
      <w:pPr>
        <w:rPr>
          <w:rFonts w:ascii="Times New Roman" w:hAnsi="Times New Roman" w:cs="Times New Roman"/>
          <w:lang w:val="nl-NL"/>
        </w:rPr>
      </w:pPr>
      <w:r>
        <w:rPr>
          <w:rFonts w:ascii="Times New Roman" w:hAnsi="Times New Roman" w:cs="Times New Roman"/>
          <w:lang w:val="nl-NL"/>
        </w:rPr>
        <w:t>Beste observator,</w:t>
      </w:r>
    </w:p>
    <w:p w14:paraId="218AC003" w14:textId="403BCE8C" w:rsidR="004A5BD5" w:rsidRDefault="004A5BD5" w:rsidP="004A5BD5">
      <w:pPr>
        <w:rPr>
          <w:rFonts w:ascii="Times New Roman" w:hAnsi="Times New Roman" w:cs="Times New Roman"/>
          <w:lang w:val="nl-NL"/>
        </w:rPr>
      </w:pPr>
      <w:r>
        <w:rPr>
          <w:rFonts w:ascii="Times New Roman" w:hAnsi="Times New Roman" w:cs="Times New Roman"/>
          <w:lang w:val="nl-NL"/>
        </w:rPr>
        <w:t xml:space="preserve">Allereerst veel dank voor uw deelname/observatie tijdens de vaardighedencarrousel op </w:t>
      </w:r>
      <w:r w:rsidR="00FA221A" w:rsidRPr="00FA221A">
        <w:rPr>
          <w:rFonts w:ascii="Times New Roman" w:hAnsi="Times New Roman" w:cs="Times New Roman"/>
          <w:u w:val="single"/>
          <w:lang w:val="nl-NL"/>
        </w:rPr>
        <w:t>14 november 2019</w:t>
      </w:r>
      <w:r>
        <w:rPr>
          <w:rFonts w:ascii="Times New Roman" w:hAnsi="Times New Roman" w:cs="Times New Roman"/>
          <w:lang w:val="nl-NL"/>
        </w:rPr>
        <w:t>. U zult vandaag de aanstaande collegae observeren en gerichte feedback geven op de getoonde vaardigheden van de verschillende stations. In deze brief een aantal instructies en mededelingen.</w:t>
      </w:r>
    </w:p>
    <w:p w14:paraId="62F4F134" w14:textId="56C77D39" w:rsidR="004A5BD5" w:rsidRDefault="00FA221A" w:rsidP="004A5BD5">
      <w:pPr>
        <w:rPr>
          <w:rFonts w:ascii="Times New Roman" w:hAnsi="Times New Roman" w:cs="Times New Roman"/>
          <w:lang w:val="nl-NL"/>
        </w:rPr>
      </w:pPr>
      <w:r>
        <w:rPr>
          <w:rFonts w:ascii="Times New Roman" w:hAnsi="Times New Roman" w:cs="Times New Roman"/>
          <w:lang w:val="nl-NL"/>
        </w:rPr>
        <w:t xml:space="preserve">U wordt om </w:t>
      </w:r>
      <w:r>
        <w:rPr>
          <w:rFonts w:ascii="Times New Roman" w:hAnsi="Times New Roman" w:cs="Times New Roman"/>
          <w:b/>
          <w:lang w:val="nl-NL"/>
        </w:rPr>
        <w:t>8.30 of 12.45 uur</w:t>
      </w:r>
      <w:r>
        <w:rPr>
          <w:rFonts w:ascii="Times New Roman" w:hAnsi="Times New Roman" w:cs="Times New Roman"/>
          <w:lang w:val="nl-NL"/>
        </w:rPr>
        <w:t xml:space="preserve"> verwacht op de </w:t>
      </w:r>
      <w:r>
        <w:rPr>
          <w:rFonts w:ascii="Times New Roman" w:hAnsi="Times New Roman" w:cs="Times New Roman"/>
          <w:b/>
          <w:lang w:val="nl-NL"/>
        </w:rPr>
        <w:t>2</w:t>
      </w:r>
      <w:r>
        <w:rPr>
          <w:rFonts w:ascii="Times New Roman" w:hAnsi="Times New Roman" w:cs="Times New Roman"/>
          <w:b/>
          <w:vertAlign w:val="superscript"/>
          <w:lang w:val="nl-NL"/>
        </w:rPr>
        <w:t>e</w:t>
      </w:r>
      <w:r>
        <w:rPr>
          <w:rFonts w:ascii="Times New Roman" w:hAnsi="Times New Roman" w:cs="Times New Roman"/>
          <w:b/>
          <w:lang w:val="nl-NL"/>
        </w:rPr>
        <w:t xml:space="preserve"> verdieping van Strijp Z te Eindhoven</w:t>
      </w:r>
      <w:r>
        <w:rPr>
          <w:rFonts w:ascii="Times New Roman" w:hAnsi="Times New Roman" w:cs="Times New Roman"/>
          <w:lang w:val="nl-NL"/>
        </w:rPr>
        <w:t xml:space="preserve"> (</w:t>
      </w:r>
      <w:proofErr w:type="spellStart"/>
      <w:r>
        <w:rPr>
          <w:rFonts w:ascii="Times New Roman" w:hAnsi="Times New Roman" w:cs="Times New Roman"/>
          <w:lang w:val="nl-NL"/>
        </w:rPr>
        <w:t>Tilburgseweg</w:t>
      </w:r>
      <w:proofErr w:type="spellEnd"/>
      <w:r>
        <w:rPr>
          <w:rFonts w:ascii="Times New Roman" w:hAnsi="Times New Roman" w:cs="Times New Roman"/>
          <w:lang w:val="nl-NL"/>
        </w:rPr>
        <w:t xml:space="preserve"> 100, zie ook routebeschrijving!)</w:t>
      </w:r>
      <w:r>
        <w:rPr>
          <w:rFonts w:ascii="Times New Roman" w:hAnsi="Times New Roman" w:cs="Times New Roman"/>
          <w:lang w:val="nl-NL"/>
        </w:rPr>
        <w:t>. In onderstaand schema ziet u de indeling van de stations</w:t>
      </w:r>
      <w:r w:rsidR="004A5BD5">
        <w:rPr>
          <w:rFonts w:ascii="Times New Roman" w:hAnsi="Times New Roman" w:cs="Times New Roman"/>
          <w:lang w:val="nl-NL"/>
        </w:rPr>
        <w:t>. De instructie van de station(s) die u gaat observeren zijn in de mail bijgevoegd. Er zijn een aantal belangrijke zaken:</w:t>
      </w:r>
    </w:p>
    <w:p w14:paraId="69D647FB" w14:textId="77777777" w:rsidR="004A5BD5" w:rsidRDefault="004A5BD5" w:rsidP="004A5BD5">
      <w:pPr>
        <w:pStyle w:val="ListParagraph"/>
        <w:numPr>
          <w:ilvl w:val="0"/>
          <w:numId w:val="4"/>
        </w:numPr>
        <w:rPr>
          <w:rFonts w:ascii="Times New Roman" w:hAnsi="Times New Roman" w:cs="Times New Roman"/>
          <w:b/>
          <w:i/>
          <w:lang w:val="nl-NL"/>
        </w:rPr>
      </w:pPr>
      <w:r>
        <w:rPr>
          <w:rFonts w:ascii="Times New Roman" w:hAnsi="Times New Roman" w:cs="Times New Roman"/>
          <w:lang w:val="nl-NL"/>
        </w:rPr>
        <w:t xml:space="preserve">Gaarne </w:t>
      </w:r>
      <w:r>
        <w:rPr>
          <w:rFonts w:ascii="Times New Roman" w:hAnsi="Times New Roman" w:cs="Times New Roman"/>
          <w:b/>
          <w:lang w:val="nl-NL"/>
        </w:rPr>
        <w:t>op tijd komen</w:t>
      </w:r>
      <w:r>
        <w:rPr>
          <w:rFonts w:ascii="Times New Roman" w:hAnsi="Times New Roman" w:cs="Times New Roman"/>
          <w:lang w:val="nl-NL"/>
        </w:rPr>
        <w:t xml:space="preserve"> i.v.m. het strakke schema! </w:t>
      </w:r>
      <w:r>
        <w:rPr>
          <w:rFonts w:ascii="Times New Roman" w:hAnsi="Times New Roman" w:cs="Times New Roman"/>
          <w:b/>
          <w:i/>
          <w:lang w:val="nl-NL"/>
        </w:rPr>
        <w:t xml:space="preserve">Plenair wordt nog </w:t>
      </w:r>
      <w:proofErr w:type="gramStart"/>
      <w:r>
        <w:rPr>
          <w:rFonts w:ascii="Times New Roman" w:hAnsi="Times New Roman" w:cs="Times New Roman"/>
          <w:b/>
          <w:i/>
          <w:lang w:val="nl-NL"/>
        </w:rPr>
        <w:t>één</w:t>
      </w:r>
      <w:proofErr w:type="gramEnd"/>
      <w:r>
        <w:rPr>
          <w:rFonts w:ascii="Times New Roman" w:hAnsi="Times New Roman" w:cs="Times New Roman"/>
          <w:b/>
          <w:i/>
          <w:lang w:val="nl-NL"/>
        </w:rPr>
        <w:t xml:space="preserve"> en ander toegelicht!</w:t>
      </w:r>
    </w:p>
    <w:p w14:paraId="5C945E32"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Iedereen is uitgenodigd voor de </w:t>
      </w:r>
      <w:r>
        <w:rPr>
          <w:rFonts w:ascii="Times New Roman" w:hAnsi="Times New Roman" w:cs="Times New Roman"/>
          <w:b/>
          <w:lang w:val="nl-NL"/>
        </w:rPr>
        <w:t>lunch</w:t>
      </w:r>
      <w:r>
        <w:rPr>
          <w:rFonts w:ascii="Times New Roman" w:hAnsi="Times New Roman" w:cs="Times New Roman"/>
          <w:lang w:val="nl-NL"/>
        </w:rPr>
        <w:t xml:space="preserve"> van 13.05 tot 13.50</w:t>
      </w:r>
    </w:p>
    <w:p w14:paraId="42EE813A"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Neem de </w:t>
      </w:r>
      <w:r>
        <w:rPr>
          <w:rFonts w:ascii="Times New Roman" w:hAnsi="Times New Roman" w:cs="Times New Roman"/>
          <w:b/>
          <w:lang w:val="nl-NL"/>
        </w:rPr>
        <w:t>instructie(s)</w:t>
      </w:r>
      <w:r>
        <w:rPr>
          <w:rFonts w:ascii="Times New Roman" w:hAnsi="Times New Roman" w:cs="Times New Roman"/>
          <w:lang w:val="nl-NL"/>
        </w:rPr>
        <w:t xml:space="preserve"> vooraf thuis door. Toelichting (</w:t>
      </w:r>
      <w:proofErr w:type="spellStart"/>
      <w:r>
        <w:rPr>
          <w:rFonts w:ascii="Times New Roman" w:hAnsi="Times New Roman" w:cs="Times New Roman"/>
          <w:lang w:val="nl-NL"/>
        </w:rPr>
        <w:t>incl</w:t>
      </w:r>
      <w:proofErr w:type="spellEnd"/>
      <w:r>
        <w:rPr>
          <w:rFonts w:ascii="Times New Roman" w:hAnsi="Times New Roman" w:cs="Times New Roman"/>
          <w:lang w:val="nl-NL"/>
        </w:rPr>
        <w:t xml:space="preserve"> video’s) van alle station vindt u op </w:t>
      </w:r>
      <w:hyperlink r:id="rId5" w:history="1">
        <w:r>
          <w:rPr>
            <w:rStyle w:val="Hyperlink"/>
            <w:rFonts w:ascii="Times New Roman" w:hAnsi="Times New Roman" w:cs="Times New Roman"/>
            <w:lang w:val="nl-NL"/>
          </w:rPr>
          <w:t>https://www.huisartsopleiding.nl/aios/vaardigheden/2-algemeen/40-toelichtingen-op-vaardigheden</w:t>
        </w:r>
      </w:hyperlink>
      <w:r>
        <w:rPr>
          <w:rFonts w:ascii="Times New Roman" w:hAnsi="Times New Roman" w:cs="Times New Roman"/>
          <w:lang w:val="nl-NL"/>
        </w:rPr>
        <w:t>.</w:t>
      </w:r>
    </w:p>
    <w:p w14:paraId="52E05879" w14:textId="77777777" w:rsidR="004A5BD5" w:rsidRDefault="004A5BD5" w:rsidP="004A5BD5">
      <w:pPr>
        <w:pStyle w:val="ListParagraph"/>
        <w:rPr>
          <w:rFonts w:ascii="Times New Roman" w:hAnsi="Times New Roman" w:cs="Times New Roman"/>
          <w:lang w:val="nl-NL"/>
        </w:rPr>
      </w:pPr>
      <w:r>
        <w:rPr>
          <w:rFonts w:ascii="Times New Roman" w:hAnsi="Times New Roman" w:cs="Times New Roman"/>
          <w:lang w:val="nl-NL"/>
        </w:rPr>
        <w:t xml:space="preserve">Voor enkele stations (injectiestations en IUD) wordt er een extra bijlage gestuurd. Vragen kunnen vooraf nog besproken worden met Gaston. </w:t>
      </w:r>
    </w:p>
    <w:p w14:paraId="03AF01F6"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Als feedbackformulier wordt gebruikt gemaakt van de </w:t>
      </w:r>
      <w:r>
        <w:rPr>
          <w:rFonts w:ascii="Times New Roman" w:hAnsi="Times New Roman" w:cs="Times New Roman"/>
          <w:b/>
          <w:lang w:val="nl-NL"/>
        </w:rPr>
        <w:t>KVB</w:t>
      </w:r>
      <w:r>
        <w:rPr>
          <w:rFonts w:ascii="Times New Roman" w:hAnsi="Times New Roman" w:cs="Times New Roman"/>
          <w:lang w:val="nl-NL"/>
        </w:rPr>
        <w:t xml:space="preserve">. Uitleg hierover vindt u op </w:t>
      </w:r>
      <w:hyperlink r:id="rId6" w:history="1">
        <w:r>
          <w:rPr>
            <w:rStyle w:val="Hyperlink"/>
            <w:rFonts w:ascii="Times New Roman" w:hAnsi="Times New Roman" w:cs="Times New Roman"/>
            <w:lang w:val="nl-NL"/>
          </w:rPr>
          <w:t>https://www.huisartsopleiding.nl/aios/toetsing/toetsaanbod/kvb</w:t>
        </w:r>
      </w:hyperlink>
      <w:r>
        <w:rPr>
          <w:rFonts w:ascii="Times New Roman" w:hAnsi="Times New Roman" w:cs="Times New Roman"/>
          <w:lang w:val="nl-NL"/>
        </w:rPr>
        <w:t xml:space="preserve">. </w:t>
      </w:r>
      <w:r>
        <w:rPr>
          <w:rFonts w:ascii="Times New Roman" w:hAnsi="Times New Roman" w:cs="Times New Roman"/>
          <w:i/>
          <w:color w:val="FF0000"/>
          <w:lang w:val="nl-NL"/>
        </w:rPr>
        <w:t>Lees dit vooraf even door!</w:t>
      </w:r>
    </w:p>
    <w:p w14:paraId="6BEAF256"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De carrousel is verdeeld in vijf blokken en in elk blok worden twee groepen van ongeveer vijf AIOS tegelijk getoetst. Er draaien </w:t>
      </w:r>
      <w:r>
        <w:rPr>
          <w:rFonts w:ascii="Times New Roman" w:hAnsi="Times New Roman" w:cs="Times New Roman"/>
          <w:b/>
          <w:lang w:val="nl-NL"/>
        </w:rPr>
        <w:t>dus twee circuits van vijf stations parallel</w:t>
      </w:r>
      <w:r>
        <w:rPr>
          <w:rFonts w:ascii="Times New Roman" w:hAnsi="Times New Roman" w:cs="Times New Roman"/>
          <w:lang w:val="nl-NL"/>
        </w:rPr>
        <w:t xml:space="preserve">. De AIOS doorlopen een circuit waarbij ze allemaal bij u langs komen. Soms kan er een extra pauze vallen, afhankelijk van het aantal deelnemende AIOS. U ziet per dagdeel gemiddeld 10-15 AIOS. In het bijgevoegde schema vindt u de letter die hoort bij uw ruimte. De letters staan ook op de deuren. </w:t>
      </w:r>
    </w:p>
    <w:p w14:paraId="2F5FC162"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U blijft als observator/instructeur in dezelfde ruimte. De </w:t>
      </w:r>
      <w:r>
        <w:rPr>
          <w:rFonts w:ascii="Times New Roman" w:hAnsi="Times New Roman" w:cs="Times New Roman"/>
          <w:b/>
          <w:lang w:val="nl-NL"/>
        </w:rPr>
        <w:t>duur</w:t>
      </w:r>
      <w:r>
        <w:rPr>
          <w:rFonts w:ascii="Times New Roman" w:hAnsi="Times New Roman" w:cs="Times New Roman"/>
          <w:lang w:val="nl-NL"/>
        </w:rPr>
        <w:t xml:space="preserve"> van het circuit is ongeveer 75 minuten.</w:t>
      </w:r>
    </w:p>
    <w:p w14:paraId="078A9510"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Om </w:t>
      </w:r>
      <w:r>
        <w:rPr>
          <w:rFonts w:ascii="Times New Roman" w:hAnsi="Times New Roman" w:cs="Times New Roman"/>
          <w:b/>
          <w:lang w:val="nl-NL"/>
        </w:rPr>
        <w:t xml:space="preserve">de 15 minuten wordt er van station gewisseld, </w:t>
      </w:r>
      <w:r>
        <w:rPr>
          <w:rFonts w:ascii="Times New Roman" w:hAnsi="Times New Roman" w:cs="Times New Roman"/>
          <w:b/>
          <w:u w:val="single"/>
          <w:lang w:val="nl-NL"/>
        </w:rPr>
        <w:t>inclusief</w:t>
      </w:r>
      <w:r>
        <w:rPr>
          <w:rFonts w:ascii="Times New Roman" w:hAnsi="Times New Roman" w:cs="Times New Roman"/>
          <w:b/>
          <w:lang w:val="nl-NL"/>
        </w:rPr>
        <w:t xml:space="preserve"> 3 minuten wisseltijd</w:t>
      </w:r>
      <w:r>
        <w:rPr>
          <w:rFonts w:ascii="Times New Roman" w:hAnsi="Times New Roman" w:cs="Times New Roman"/>
          <w:lang w:val="nl-NL"/>
        </w:rPr>
        <w:t xml:space="preserve">. De AIOS hebben tien minuten de tijd om de vaardigheid uit te voeren. Vervolgens is er ongeveer twee minuten tijd voor directe feedback. </w:t>
      </w:r>
      <w:r>
        <w:rPr>
          <w:rFonts w:ascii="Times New Roman" w:hAnsi="Times New Roman" w:cs="Times New Roman"/>
          <w:i/>
          <w:lang w:val="nl-NL"/>
        </w:rPr>
        <w:t>Gaarne streng bewaken van de tijd</w:t>
      </w:r>
      <w:r>
        <w:rPr>
          <w:rFonts w:ascii="Times New Roman" w:hAnsi="Times New Roman" w:cs="Times New Roman"/>
          <w:lang w:val="nl-NL"/>
        </w:rPr>
        <w:t xml:space="preserve">: de </w:t>
      </w:r>
      <w:proofErr w:type="spellStart"/>
      <w:r>
        <w:rPr>
          <w:rFonts w:ascii="Times New Roman" w:hAnsi="Times New Roman" w:cs="Times New Roman"/>
          <w:lang w:val="nl-NL"/>
        </w:rPr>
        <w:t>aios</w:t>
      </w:r>
      <w:proofErr w:type="spellEnd"/>
      <w:r>
        <w:rPr>
          <w:rFonts w:ascii="Times New Roman" w:hAnsi="Times New Roman" w:cs="Times New Roman"/>
          <w:lang w:val="nl-NL"/>
        </w:rPr>
        <w:t xml:space="preserve"> doorlopen een circuit en kunnen dus niet ‘uitlopen’. </w:t>
      </w:r>
    </w:p>
    <w:p w14:paraId="6A852CB9"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 xml:space="preserve">Na 12 minuten wordt er </w:t>
      </w:r>
      <w:r>
        <w:rPr>
          <w:rFonts w:ascii="Times New Roman" w:hAnsi="Times New Roman" w:cs="Times New Roman"/>
          <w:b/>
          <w:lang w:val="nl-NL"/>
        </w:rPr>
        <w:t>op de deur geklopt</w:t>
      </w:r>
      <w:r>
        <w:rPr>
          <w:rFonts w:ascii="Times New Roman" w:hAnsi="Times New Roman" w:cs="Times New Roman"/>
          <w:lang w:val="nl-NL"/>
        </w:rPr>
        <w:t xml:space="preserve"> en is het tijd om van station te wisselen, hier is drie minuten tijd voor. </w:t>
      </w:r>
    </w:p>
    <w:p w14:paraId="1211B1F7" w14:textId="77777777" w:rsidR="004A5BD5" w:rsidRDefault="004A5BD5" w:rsidP="004A5BD5">
      <w:pPr>
        <w:pStyle w:val="ListParagraph"/>
        <w:numPr>
          <w:ilvl w:val="0"/>
          <w:numId w:val="4"/>
        </w:numPr>
        <w:rPr>
          <w:rFonts w:ascii="Times New Roman" w:hAnsi="Times New Roman" w:cs="Times New Roman"/>
          <w:lang w:val="nl-NL"/>
        </w:rPr>
      </w:pPr>
      <w:r>
        <w:rPr>
          <w:rFonts w:ascii="Times New Roman" w:hAnsi="Times New Roman" w:cs="Times New Roman"/>
          <w:lang w:val="nl-NL"/>
        </w:rPr>
        <w:t>LET OP: voor het station ‘</w:t>
      </w:r>
      <w:r>
        <w:rPr>
          <w:rFonts w:ascii="Times New Roman" w:hAnsi="Times New Roman" w:cs="Times New Roman"/>
          <w:b/>
          <w:lang w:val="nl-NL"/>
        </w:rPr>
        <w:t xml:space="preserve">Katheter man/vrouw’ </w:t>
      </w:r>
      <w:r>
        <w:rPr>
          <w:rFonts w:ascii="Times New Roman" w:hAnsi="Times New Roman" w:cs="Times New Roman"/>
          <w:lang w:val="nl-NL"/>
        </w:rPr>
        <w:t>is de tijd krap, laat de AIOS een keuze maken op welk fantoom ze willen oefenen!</w:t>
      </w:r>
    </w:p>
    <w:p w14:paraId="4BE514C4" w14:textId="77777777" w:rsidR="004A5BD5" w:rsidRDefault="004A5BD5"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lang w:val="nl-NL"/>
        </w:rPr>
        <w:t xml:space="preserve">U observeert en geeft directe feedback aan de hand van de KVB. </w:t>
      </w:r>
      <w:r>
        <w:rPr>
          <w:rFonts w:ascii="Times New Roman" w:hAnsi="Times New Roman" w:cs="Times New Roman"/>
          <w:b/>
          <w:lang w:val="nl-NL"/>
        </w:rPr>
        <w:t>Het betreft een workshop (géén toets) en is educatief van karakter</w:t>
      </w:r>
      <w:r>
        <w:rPr>
          <w:rFonts w:ascii="Times New Roman" w:hAnsi="Times New Roman" w:cs="Times New Roman"/>
          <w:lang w:val="nl-NL"/>
        </w:rPr>
        <w:t xml:space="preserve">. Het is met name de bedoeling dat aan de hand van de feedback van deze carrousel de AIOS  geprikkeld worden om hun medisch technische vaardigheden te oefenen en te verbeteren. Mocht een AIOS aangeven de vaardigheid in het geheel niet te beheersen dan meldt dit op de KVB en gaat u over tot het geven van een eerste training in deze vaardigheid. Daar is dan dus 12 minuten de tijd voor. </w:t>
      </w:r>
    </w:p>
    <w:p w14:paraId="2E5A7A59" w14:textId="77777777" w:rsidR="004A5BD5" w:rsidRDefault="004A5BD5" w:rsidP="004A5BD5">
      <w:pPr>
        <w:pStyle w:val="ListParagraph"/>
        <w:rPr>
          <w:rFonts w:ascii="Times New Roman" w:hAnsi="Times New Roman" w:cs="Times New Roman"/>
          <w:color w:val="000000"/>
          <w:lang w:val="nl-NL"/>
        </w:rPr>
      </w:pPr>
    </w:p>
    <w:p w14:paraId="60146552" w14:textId="77777777" w:rsidR="004A5BD5" w:rsidRDefault="004A5BD5"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lang w:val="nl-NL"/>
        </w:rPr>
        <w:lastRenderedPageBreak/>
        <w:t xml:space="preserve">De AIOS krijgen vooraf </w:t>
      </w:r>
      <w:r>
        <w:rPr>
          <w:rFonts w:ascii="Times New Roman" w:hAnsi="Times New Roman" w:cs="Times New Roman"/>
          <w:b/>
          <w:i/>
          <w:lang w:val="nl-NL"/>
        </w:rPr>
        <w:t>niet</w:t>
      </w:r>
      <w:r>
        <w:rPr>
          <w:rFonts w:ascii="Times New Roman" w:hAnsi="Times New Roman" w:cs="Times New Roman"/>
          <w:b/>
          <w:lang w:val="nl-NL"/>
        </w:rPr>
        <w:t xml:space="preserve"> te weten welke stations aan bod komen worden</w:t>
      </w:r>
      <w:r>
        <w:rPr>
          <w:rFonts w:ascii="Times New Roman" w:hAnsi="Times New Roman" w:cs="Times New Roman"/>
          <w:lang w:val="nl-NL"/>
        </w:rPr>
        <w:t>.</w:t>
      </w:r>
      <w:r>
        <w:rPr>
          <w:rFonts w:ascii="Times New Roman" w:hAnsi="Times New Roman" w:cs="Times New Roman"/>
          <w:color w:val="000000"/>
          <w:lang w:val="nl-NL"/>
        </w:rPr>
        <w:t xml:space="preserve"> Een directe voorbereiding is er dus niet. Wel wordt verwezen naar de lijst van vaardigheden op de site van Huisartsenopleiding Nederland: </w:t>
      </w:r>
      <w:hyperlink r:id="rId7" w:history="1">
        <w:r>
          <w:rPr>
            <w:rStyle w:val="Hyperlink"/>
            <w:rFonts w:ascii="Times New Roman" w:hAnsi="Times New Roman" w:cs="Times New Roman"/>
            <w:lang w:val="nl-NL"/>
          </w:rPr>
          <w:t>https://www.huisartsopleiding.nl/aios/vaardigheden/2-algemeen/40-toelichtingen-op-vaardigheden</w:t>
        </w:r>
      </w:hyperlink>
    </w:p>
    <w:p w14:paraId="097FF573" w14:textId="2D26BA20" w:rsidR="004A5BD5" w:rsidRDefault="004A5BD5"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color w:val="000000"/>
          <w:lang w:val="nl-NL"/>
        </w:rPr>
        <w:t xml:space="preserve">Heeft u het idee dat de </w:t>
      </w:r>
      <w:r w:rsidR="00FA221A">
        <w:rPr>
          <w:rFonts w:ascii="Times New Roman" w:hAnsi="Times New Roman" w:cs="Times New Roman"/>
          <w:b/>
          <w:color w:val="000000"/>
          <w:lang w:val="nl-NL"/>
        </w:rPr>
        <w:t>AIOS niet leerbaar</w:t>
      </w:r>
      <w:r>
        <w:rPr>
          <w:rFonts w:ascii="Times New Roman" w:hAnsi="Times New Roman" w:cs="Times New Roman"/>
          <w:b/>
          <w:color w:val="000000"/>
          <w:lang w:val="nl-NL"/>
        </w:rPr>
        <w:t xml:space="preserve"> of “at risk</w:t>
      </w:r>
      <w:proofErr w:type="gramStart"/>
      <w:r>
        <w:rPr>
          <w:rFonts w:ascii="Times New Roman" w:hAnsi="Times New Roman" w:cs="Times New Roman"/>
          <w:color w:val="000000"/>
          <w:lang w:val="nl-NL"/>
        </w:rPr>
        <w:t>”  is</w:t>
      </w:r>
      <w:proofErr w:type="gramEnd"/>
      <w:r>
        <w:rPr>
          <w:rFonts w:ascii="Times New Roman" w:hAnsi="Times New Roman" w:cs="Times New Roman"/>
          <w:color w:val="000000"/>
          <w:lang w:val="nl-NL"/>
        </w:rPr>
        <w:t>, dan graag Gaston hierover aanspreken. Wij zorgen er dan die informatie bij de mentor van de AIOS komt.</w:t>
      </w:r>
    </w:p>
    <w:p w14:paraId="0CF7FD85" w14:textId="292EFDD6" w:rsidR="004A5BD5" w:rsidRDefault="00FA221A"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lang w:val="nl-NL"/>
        </w:rPr>
        <w:t xml:space="preserve">Achteraf ontvangen jullie per mail een </w:t>
      </w:r>
      <w:r w:rsidRPr="00FA221A">
        <w:rPr>
          <w:rFonts w:ascii="Times New Roman" w:hAnsi="Times New Roman" w:cs="Times New Roman"/>
          <w:b/>
          <w:lang w:val="nl-NL"/>
        </w:rPr>
        <w:t>evaluatieformulier</w:t>
      </w:r>
      <w:r>
        <w:rPr>
          <w:rFonts w:ascii="Times New Roman" w:hAnsi="Times New Roman" w:cs="Times New Roman"/>
          <w:lang w:val="nl-NL"/>
        </w:rPr>
        <w:t>, graag deze invullen!</w:t>
      </w:r>
    </w:p>
    <w:p w14:paraId="20C58866" w14:textId="77777777" w:rsidR="004A5BD5" w:rsidRDefault="004A5BD5"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lang w:val="nl-NL"/>
        </w:rPr>
        <w:t xml:space="preserve">Vergeet niet de lijst te tekenen voor de </w:t>
      </w:r>
      <w:r>
        <w:rPr>
          <w:rFonts w:ascii="Times New Roman" w:hAnsi="Times New Roman" w:cs="Times New Roman"/>
          <w:b/>
          <w:lang w:val="nl-NL"/>
        </w:rPr>
        <w:t>accreditatiepunten (4 ochtend/3 middag)</w:t>
      </w:r>
      <w:r>
        <w:rPr>
          <w:rFonts w:ascii="Times New Roman" w:hAnsi="Times New Roman" w:cs="Times New Roman"/>
          <w:lang w:val="nl-NL"/>
        </w:rPr>
        <w:t>!</w:t>
      </w:r>
    </w:p>
    <w:p w14:paraId="550E638E" w14:textId="77777777" w:rsidR="004A5BD5" w:rsidRDefault="004A5BD5" w:rsidP="004A5BD5">
      <w:pPr>
        <w:pStyle w:val="ListParagraph"/>
        <w:numPr>
          <w:ilvl w:val="0"/>
          <w:numId w:val="4"/>
        </w:numPr>
        <w:rPr>
          <w:rFonts w:ascii="Times New Roman" w:hAnsi="Times New Roman" w:cs="Times New Roman"/>
          <w:color w:val="000000"/>
          <w:lang w:val="nl-NL"/>
        </w:rPr>
      </w:pPr>
      <w:r>
        <w:rPr>
          <w:rFonts w:ascii="Times New Roman" w:hAnsi="Times New Roman" w:cs="Times New Roman"/>
          <w:lang w:val="nl-NL"/>
        </w:rPr>
        <w:t xml:space="preserve">Na afloop ontvangen jullie een leuk </w:t>
      </w:r>
      <w:r>
        <w:rPr>
          <w:rFonts w:ascii="Times New Roman" w:hAnsi="Times New Roman" w:cs="Times New Roman"/>
          <w:b/>
          <w:lang w:val="nl-NL"/>
        </w:rPr>
        <w:t>geschenk</w:t>
      </w:r>
      <w:r>
        <w:rPr>
          <w:rFonts w:ascii="Times New Roman" w:hAnsi="Times New Roman" w:cs="Times New Roman"/>
          <w:lang w:val="nl-NL"/>
        </w:rPr>
        <w:t xml:space="preserve"> </w:t>
      </w:r>
      <w:r>
        <w:rPr>
          <w:rFonts w:ascii="Times New Roman" w:hAnsi="Times New Roman" w:cs="Times New Roman"/>
          <w:lang w:val="nl-NL"/>
        </w:rPr>
        <w:sym w:font="Wingdings" w:char="F04A"/>
      </w:r>
      <w:r>
        <w:rPr>
          <w:rFonts w:ascii="Times New Roman" w:hAnsi="Times New Roman" w:cs="Times New Roman"/>
          <w:lang w:val="nl-NL"/>
        </w:rPr>
        <w:t xml:space="preserve"> </w:t>
      </w:r>
    </w:p>
    <w:p w14:paraId="240E28C3" w14:textId="77777777" w:rsidR="004A5BD5" w:rsidRDefault="004A5BD5" w:rsidP="004A5BD5">
      <w:pPr>
        <w:rPr>
          <w:rFonts w:ascii="Times New Roman" w:hAnsi="Times New Roman" w:cs="Times New Roman"/>
          <w:b/>
          <w:lang w:val="nl-NL"/>
        </w:rPr>
      </w:pPr>
    </w:p>
    <w:p w14:paraId="4E3E8313" w14:textId="77777777" w:rsidR="004A5BD5" w:rsidRDefault="004A5BD5" w:rsidP="004A5BD5">
      <w:pPr>
        <w:rPr>
          <w:rFonts w:ascii="Times New Roman" w:hAnsi="Times New Roman" w:cs="Times New Roman"/>
          <w:b/>
          <w:lang w:val="nl-NL"/>
        </w:rPr>
      </w:pPr>
      <w:r>
        <w:rPr>
          <w:rFonts w:ascii="Times New Roman" w:hAnsi="Times New Roman" w:cs="Times New Roman"/>
          <w:b/>
          <w:lang w:val="nl-NL"/>
        </w:rPr>
        <w:t xml:space="preserve">Draaiboek </w:t>
      </w:r>
    </w:p>
    <w:p w14:paraId="4F375F9F" w14:textId="77777777" w:rsidR="004A5BD5" w:rsidRPr="00FA221A" w:rsidRDefault="004A5BD5" w:rsidP="004A5BD5">
      <w:pPr>
        <w:rPr>
          <w:rFonts w:ascii="Times New Roman" w:hAnsi="Times New Roman" w:cs="Times New Roman"/>
          <w:b/>
          <w:color w:val="FF0000"/>
          <w:lang w:val="nl-NL"/>
        </w:rPr>
      </w:pPr>
      <w:r w:rsidRPr="00FA221A">
        <w:rPr>
          <w:rFonts w:ascii="Times New Roman" w:hAnsi="Times New Roman" w:cs="Times New Roman"/>
          <w:b/>
          <w:color w:val="FF0000"/>
          <w:lang w:val="nl-NL"/>
        </w:rPr>
        <w:t>08.30</w:t>
      </w:r>
      <w:r w:rsidRPr="00FA221A">
        <w:rPr>
          <w:rFonts w:ascii="Times New Roman" w:hAnsi="Times New Roman" w:cs="Times New Roman"/>
          <w:b/>
          <w:color w:val="FF0000"/>
          <w:lang w:val="nl-NL"/>
        </w:rPr>
        <w:tab/>
      </w:r>
      <w:r w:rsidRPr="00FA221A">
        <w:rPr>
          <w:rFonts w:ascii="Times New Roman" w:hAnsi="Times New Roman" w:cs="Times New Roman"/>
          <w:b/>
          <w:color w:val="FF0000"/>
          <w:lang w:val="nl-NL"/>
        </w:rPr>
        <w:tab/>
      </w:r>
      <w:r w:rsidRPr="00FA221A">
        <w:rPr>
          <w:rFonts w:ascii="Times New Roman" w:hAnsi="Times New Roman" w:cs="Times New Roman"/>
          <w:b/>
          <w:color w:val="FF0000"/>
          <w:lang w:val="nl-NL"/>
        </w:rPr>
        <w:tab/>
        <w:t>Ontvangst (ochtend) observatoren</w:t>
      </w:r>
    </w:p>
    <w:p w14:paraId="1A5C29EF" w14:textId="77777777" w:rsidR="004A5BD5" w:rsidRDefault="004A5BD5" w:rsidP="004A5BD5">
      <w:pPr>
        <w:rPr>
          <w:rFonts w:ascii="Times New Roman" w:hAnsi="Times New Roman" w:cs="Times New Roman"/>
          <w:lang w:val="nl-NL"/>
        </w:rPr>
      </w:pPr>
      <w:r>
        <w:rPr>
          <w:rFonts w:ascii="Times New Roman" w:hAnsi="Times New Roman" w:cs="Times New Roman"/>
          <w:lang w:val="nl-NL"/>
        </w:rPr>
        <w:t>09.00 - 10.15</w:t>
      </w:r>
      <w:r>
        <w:rPr>
          <w:rFonts w:ascii="Times New Roman" w:hAnsi="Times New Roman" w:cs="Times New Roman"/>
          <w:lang w:val="nl-NL"/>
        </w:rPr>
        <w:tab/>
      </w:r>
      <w:r>
        <w:rPr>
          <w:rFonts w:ascii="Times New Roman" w:hAnsi="Times New Roman" w:cs="Times New Roman"/>
          <w:lang w:val="nl-NL"/>
        </w:rPr>
        <w:tab/>
        <w:t xml:space="preserve">Carrousel </w:t>
      </w:r>
      <w:proofErr w:type="gramStart"/>
      <w:r>
        <w:rPr>
          <w:rFonts w:ascii="Times New Roman" w:hAnsi="Times New Roman" w:cs="Times New Roman"/>
          <w:lang w:val="nl-NL"/>
        </w:rPr>
        <w:t>AIOS groepen</w:t>
      </w:r>
      <w:proofErr w:type="gramEnd"/>
      <w:r>
        <w:rPr>
          <w:rFonts w:ascii="Times New Roman" w:hAnsi="Times New Roman" w:cs="Times New Roman"/>
          <w:lang w:val="nl-NL"/>
        </w:rPr>
        <w:t xml:space="preserve"> 1 en 2</w:t>
      </w:r>
    </w:p>
    <w:p w14:paraId="5CC18120" w14:textId="77777777" w:rsidR="004A5BD5" w:rsidRDefault="004A5BD5" w:rsidP="004A5BD5">
      <w:pPr>
        <w:rPr>
          <w:rFonts w:ascii="Times New Roman" w:hAnsi="Times New Roman" w:cs="Times New Roman"/>
          <w:lang w:val="nl-NL"/>
        </w:rPr>
      </w:pPr>
      <w:r>
        <w:rPr>
          <w:rFonts w:ascii="Times New Roman" w:hAnsi="Times New Roman" w:cs="Times New Roman"/>
          <w:lang w:val="nl-NL"/>
        </w:rPr>
        <w:t>10.15 – 10.25</w:t>
      </w:r>
      <w:r>
        <w:rPr>
          <w:rFonts w:ascii="Times New Roman" w:hAnsi="Times New Roman" w:cs="Times New Roman"/>
          <w:lang w:val="nl-NL"/>
        </w:rPr>
        <w:tab/>
      </w:r>
      <w:r>
        <w:rPr>
          <w:rFonts w:ascii="Times New Roman" w:hAnsi="Times New Roman" w:cs="Times New Roman"/>
          <w:lang w:val="nl-NL"/>
        </w:rPr>
        <w:tab/>
        <w:t xml:space="preserve">Koffie/thee </w:t>
      </w:r>
    </w:p>
    <w:p w14:paraId="06839786" w14:textId="77777777" w:rsidR="004A5BD5" w:rsidRDefault="004A5BD5" w:rsidP="004A5BD5">
      <w:pPr>
        <w:rPr>
          <w:rFonts w:ascii="Times New Roman" w:hAnsi="Times New Roman" w:cs="Times New Roman"/>
          <w:lang w:val="nl-NL"/>
        </w:rPr>
      </w:pPr>
      <w:r>
        <w:rPr>
          <w:rFonts w:ascii="Times New Roman" w:hAnsi="Times New Roman" w:cs="Times New Roman"/>
          <w:lang w:val="nl-NL"/>
        </w:rPr>
        <w:t>10.25 - 11.40</w:t>
      </w:r>
      <w:r>
        <w:rPr>
          <w:rFonts w:ascii="Times New Roman" w:hAnsi="Times New Roman" w:cs="Times New Roman"/>
          <w:lang w:val="nl-NL"/>
        </w:rPr>
        <w:tab/>
      </w:r>
      <w:r>
        <w:rPr>
          <w:rFonts w:ascii="Times New Roman" w:hAnsi="Times New Roman" w:cs="Times New Roman"/>
          <w:lang w:val="nl-NL"/>
        </w:rPr>
        <w:tab/>
        <w:t xml:space="preserve">Carrousel </w:t>
      </w:r>
      <w:proofErr w:type="gramStart"/>
      <w:r>
        <w:rPr>
          <w:rFonts w:ascii="Times New Roman" w:hAnsi="Times New Roman" w:cs="Times New Roman"/>
          <w:lang w:val="nl-NL"/>
        </w:rPr>
        <w:t>AIOS groepen</w:t>
      </w:r>
      <w:proofErr w:type="gramEnd"/>
      <w:r>
        <w:rPr>
          <w:rFonts w:ascii="Times New Roman" w:hAnsi="Times New Roman" w:cs="Times New Roman"/>
          <w:lang w:val="nl-NL"/>
        </w:rPr>
        <w:t xml:space="preserve"> 3 en 4 </w:t>
      </w:r>
    </w:p>
    <w:p w14:paraId="01589C91" w14:textId="77777777" w:rsidR="004A5BD5" w:rsidRDefault="004A5BD5" w:rsidP="004A5BD5">
      <w:pPr>
        <w:rPr>
          <w:rFonts w:ascii="Times New Roman" w:hAnsi="Times New Roman" w:cs="Times New Roman"/>
          <w:lang w:val="nl-NL"/>
        </w:rPr>
      </w:pPr>
      <w:r>
        <w:rPr>
          <w:rFonts w:ascii="Times New Roman" w:hAnsi="Times New Roman" w:cs="Times New Roman"/>
          <w:lang w:val="nl-NL"/>
        </w:rPr>
        <w:t>11.40 - 11.50</w:t>
      </w:r>
      <w:r>
        <w:rPr>
          <w:rFonts w:ascii="Times New Roman" w:hAnsi="Times New Roman" w:cs="Times New Roman"/>
          <w:lang w:val="nl-NL"/>
        </w:rPr>
        <w:tab/>
      </w:r>
      <w:r>
        <w:rPr>
          <w:rFonts w:ascii="Times New Roman" w:hAnsi="Times New Roman" w:cs="Times New Roman"/>
          <w:lang w:val="nl-NL"/>
        </w:rPr>
        <w:tab/>
        <w:t xml:space="preserve">Koffie/thee </w:t>
      </w:r>
    </w:p>
    <w:p w14:paraId="3F7B1296" w14:textId="48CB6588" w:rsidR="004A5BD5" w:rsidRDefault="004A5BD5" w:rsidP="004A5BD5">
      <w:pPr>
        <w:rPr>
          <w:rFonts w:ascii="Times New Roman" w:hAnsi="Times New Roman" w:cs="Times New Roman"/>
          <w:i/>
          <w:lang w:val="nl-NL"/>
        </w:rPr>
      </w:pPr>
      <w:r>
        <w:rPr>
          <w:rFonts w:ascii="Times New Roman" w:hAnsi="Times New Roman" w:cs="Times New Roman"/>
          <w:lang w:val="nl-NL"/>
        </w:rPr>
        <w:t>11.50 - 13.05</w:t>
      </w:r>
      <w:r>
        <w:rPr>
          <w:rFonts w:ascii="Times New Roman" w:hAnsi="Times New Roman" w:cs="Times New Roman"/>
          <w:lang w:val="nl-NL"/>
        </w:rPr>
        <w:tab/>
      </w:r>
      <w:r>
        <w:rPr>
          <w:rFonts w:ascii="Times New Roman" w:hAnsi="Times New Roman" w:cs="Times New Roman"/>
          <w:lang w:val="nl-NL"/>
        </w:rPr>
        <w:tab/>
        <w:t xml:space="preserve">Carrousel </w:t>
      </w:r>
      <w:proofErr w:type="gramStart"/>
      <w:r>
        <w:rPr>
          <w:rFonts w:ascii="Times New Roman" w:hAnsi="Times New Roman" w:cs="Times New Roman"/>
          <w:lang w:val="nl-NL"/>
        </w:rPr>
        <w:t>AIOS groepen</w:t>
      </w:r>
      <w:proofErr w:type="gramEnd"/>
      <w:r>
        <w:rPr>
          <w:rFonts w:ascii="Times New Roman" w:hAnsi="Times New Roman" w:cs="Times New Roman"/>
          <w:lang w:val="nl-NL"/>
        </w:rPr>
        <w:t xml:space="preserve"> 5 en 6 </w:t>
      </w:r>
    </w:p>
    <w:p w14:paraId="6F84C8E6" w14:textId="77777777" w:rsidR="004A5BD5" w:rsidRDefault="004A5BD5" w:rsidP="004A5BD5">
      <w:pPr>
        <w:rPr>
          <w:rFonts w:ascii="Times New Roman" w:hAnsi="Times New Roman" w:cs="Times New Roman"/>
          <w:color w:val="0070C0"/>
          <w:lang w:val="nl-NL"/>
        </w:rPr>
      </w:pPr>
      <w:r>
        <w:rPr>
          <w:rFonts w:ascii="Times New Roman" w:hAnsi="Times New Roman" w:cs="Times New Roman"/>
          <w:color w:val="0070C0"/>
          <w:lang w:val="nl-NL"/>
        </w:rPr>
        <w:t>13.05 – 13.50</w:t>
      </w:r>
      <w:r>
        <w:rPr>
          <w:rFonts w:ascii="Times New Roman" w:hAnsi="Times New Roman" w:cs="Times New Roman"/>
          <w:color w:val="0070C0"/>
          <w:lang w:val="nl-NL"/>
        </w:rPr>
        <w:tab/>
      </w:r>
      <w:r>
        <w:rPr>
          <w:rFonts w:ascii="Times New Roman" w:hAnsi="Times New Roman" w:cs="Times New Roman"/>
          <w:color w:val="0070C0"/>
          <w:lang w:val="nl-NL"/>
        </w:rPr>
        <w:tab/>
        <w:t>Lunch (</w:t>
      </w:r>
      <w:r>
        <w:rPr>
          <w:rFonts w:ascii="Times New Roman" w:hAnsi="Times New Roman" w:cs="Times New Roman"/>
          <w:i/>
          <w:color w:val="0070C0"/>
          <w:lang w:val="nl-NL"/>
        </w:rPr>
        <w:t>in kantine docenten/stafleden</w:t>
      </w:r>
      <w:r>
        <w:rPr>
          <w:rFonts w:ascii="Times New Roman" w:hAnsi="Times New Roman" w:cs="Times New Roman"/>
          <w:color w:val="0070C0"/>
          <w:lang w:val="nl-NL"/>
        </w:rPr>
        <w:t>)</w:t>
      </w:r>
    </w:p>
    <w:p w14:paraId="541C2500" w14:textId="0D2F08B3" w:rsidR="004A5BD5" w:rsidRDefault="004A5BD5" w:rsidP="004A5BD5">
      <w:pPr>
        <w:rPr>
          <w:rFonts w:ascii="Times New Roman" w:hAnsi="Times New Roman" w:cs="Times New Roman"/>
          <w:b/>
          <w:color w:val="FF0000"/>
          <w:lang w:val="nl-NL"/>
        </w:rPr>
      </w:pPr>
      <w:r w:rsidRPr="00FA221A">
        <w:rPr>
          <w:rFonts w:ascii="Times New Roman" w:hAnsi="Times New Roman" w:cs="Times New Roman"/>
          <w:b/>
          <w:color w:val="FF0000"/>
          <w:lang w:val="nl-NL"/>
        </w:rPr>
        <w:t>13.15</w:t>
      </w:r>
      <w:r w:rsidRPr="00FA221A">
        <w:rPr>
          <w:rFonts w:ascii="Times New Roman" w:hAnsi="Times New Roman" w:cs="Times New Roman"/>
          <w:b/>
          <w:color w:val="FF0000"/>
          <w:lang w:val="nl-NL"/>
        </w:rPr>
        <w:tab/>
      </w:r>
      <w:r w:rsidRPr="00FA221A">
        <w:rPr>
          <w:rFonts w:ascii="Times New Roman" w:hAnsi="Times New Roman" w:cs="Times New Roman"/>
          <w:b/>
          <w:color w:val="FF0000"/>
          <w:lang w:val="nl-NL"/>
        </w:rPr>
        <w:tab/>
      </w:r>
      <w:r w:rsidRPr="00FA221A">
        <w:rPr>
          <w:rFonts w:ascii="Times New Roman" w:hAnsi="Times New Roman" w:cs="Times New Roman"/>
          <w:b/>
          <w:color w:val="FF0000"/>
          <w:lang w:val="nl-NL"/>
        </w:rPr>
        <w:tab/>
        <w:t xml:space="preserve">Ontvangst middagobservatoren </w:t>
      </w:r>
    </w:p>
    <w:p w14:paraId="606D7ACA" w14:textId="4C5B6A5B" w:rsidR="00FA221A" w:rsidRDefault="00FA221A" w:rsidP="004A5BD5">
      <w:pPr>
        <w:rPr>
          <w:rFonts w:ascii="Times New Roman" w:hAnsi="Times New Roman" w:cs="Times New Roman"/>
          <w:lang w:val="nl-NL"/>
        </w:rPr>
      </w:pPr>
      <w:r>
        <w:rPr>
          <w:rFonts w:ascii="Times New Roman" w:hAnsi="Times New Roman" w:cs="Times New Roman"/>
          <w:lang w:val="nl-NL"/>
        </w:rPr>
        <w:t>13.50 - 15.05</w:t>
      </w:r>
      <w:r>
        <w:rPr>
          <w:rFonts w:ascii="Times New Roman" w:hAnsi="Times New Roman" w:cs="Times New Roman"/>
          <w:lang w:val="nl-NL"/>
        </w:rPr>
        <w:tab/>
      </w:r>
      <w:r>
        <w:rPr>
          <w:rFonts w:ascii="Times New Roman" w:hAnsi="Times New Roman" w:cs="Times New Roman"/>
          <w:lang w:val="nl-NL"/>
        </w:rPr>
        <w:tab/>
        <w:t xml:space="preserve">Carrousel </w:t>
      </w:r>
      <w:proofErr w:type="gramStart"/>
      <w:r>
        <w:rPr>
          <w:rFonts w:ascii="Times New Roman" w:hAnsi="Times New Roman" w:cs="Times New Roman"/>
          <w:lang w:val="nl-NL"/>
        </w:rPr>
        <w:t>AIOS groepen</w:t>
      </w:r>
      <w:proofErr w:type="gramEnd"/>
      <w:r>
        <w:rPr>
          <w:rFonts w:ascii="Times New Roman" w:hAnsi="Times New Roman" w:cs="Times New Roman"/>
          <w:lang w:val="nl-NL"/>
        </w:rPr>
        <w:t xml:space="preserve"> 7 en 8</w:t>
      </w:r>
    </w:p>
    <w:p w14:paraId="6A0BFED2" w14:textId="57F5A73E" w:rsidR="00FA221A" w:rsidRPr="00FA221A" w:rsidRDefault="00FA221A" w:rsidP="004A5BD5">
      <w:pPr>
        <w:rPr>
          <w:rFonts w:ascii="Times New Roman" w:hAnsi="Times New Roman" w:cs="Times New Roman"/>
          <w:lang w:val="nl-NL"/>
        </w:rPr>
      </w:pPr>
      <w:r>
        <w:rPr>
          <w:rFonts w:ascii="Times New Roman" w:hAnsi="Times New Roman" w:cs="Times New Roman"/>
          <w:lang w:val="nl-NL"/>
        </w:rPr>
        <w:t>15.05 - 15.15</w:t>
      </w:r>
      <w:r>
        <w:rPr>
          <w:rFonts w:ascii="Times New Roman" w:hAnsi="Times New Roman" w:cs="Times New Roman"/>
          <w:lang w:val="nl-NL"/>
        </w:rPr>
        <w:tab/>
      </w:r>
      <w:r>
        <w:rPr>
          <w:rFonts w:ascii="Times New Roman" w:hAnsi="Times New Roman" w:cs="Times New Roman"/>
          <w:lang w:val="nl-NL"/>
        </w:rPr>
        <w:tab/>
        <w:t xml:space="preserve">Koffie/thee </w:t>
      </w:r>
    </w:p>
    <w:p w14:paraId="0D93C27A" w14:textId="3BF57747" w:rsidR="004A5BD5" w:rsidRDefault="004A5BD5" w:rsidP="004A5BD5">
      <w:pPr>
        <w:rPr>
          <w:rFonts w:ascii="Times New Roman" w:hAnsi="Times New Roman" w:cs="Times New Roman"/>
          <w:lang w:val="nl-NL"/>
        </w:rPr>
      </w:pPr>
      <w:r>
        <w:rPr>
          <w:rFonts w:ascii="Times New Roman" w:hAnsi="Times New Roman" w:cs="Times New Roman"/>
          <w:lang w:val="nl-NL"/>
        </w:rPr>
        <w:t>15.15 – 16.30</w:t>
      </w:r>
      <w:r>
        <w:rPr>
          <w:rFonts w:ascii="Times New Roman" w:hAnsi="Times New Roman" w:cs="Times New Roman"/>
          <w:lang w:val="nl-NL"/>
        </w:rPr>
        <w:tab/>
      </w:r>
      <w:r>
        <w:rPr>
          <w:rFonts w:ascii="Times New Roman" w:hAnsi="Times New Roman" w:cs="Times New Roman"/>
          <w:lang w:val="nl-NL"/>
        </w:rPr>
        <w:tab/>
        <w:t xml:space="preserve">Carrousel </w:t>
      </w:r>
      <w:proofErr w:type="gramStart"/>
      <w:r>
        <w:rPr>
          <w:rFonts w:ascii="Times New Roman" w:hAnsi="Times New Roman" w:cs="Times New Roman"/>
          <w:lang w:val="nl-NL"/>
        </w:rPr>
        <w:t>AIOS groepen</w:t>
      </w:r>
      <w:proofErr w:type="gramEnd"/>
      <w:r>
        <w:rPr>
          <w:rFonts w:ascii="Times New Roman" w:hAnsi="Times New Roman" w:cs="Times New Roman"/>
          <w:lang w:val="nl-NL"/>
        </w:rPr>
        <w:t xml:space="preserve"> 9 en 10 </w:t>
      </w:r>
    </w:p>
    <w:p w14:paraId="52EDC525" w14:textId="2767C1F9" w:rsidR="00FA221A" w:rsidRDefault="00FA221A" w:rsidP="004A5BD5">
      <w:pPr>
        <w:rPr>
          <w:rFonts w:ascii="Times New Roman" w:hAnsi="Times New Roman" w:cs="Times New Roman"/>
          <w:lang w:val="nl-NL"/>
        </w:rPr>
      </w:pPr>
      <w:r>
        <w:rPr>
          <w:rFonts w:ascii="Times New Roman" w:hAnsi="Times New Roman" w:cs="Times New Roman"/>
          <w:lang w:val="nl-NL"/>
        </w:rPr>
        <w:t>16.30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Einde</w:t>
      </w:r>
    </w:p>
    <w:p w14:paraId="78987E1C" w14:textId="77777777" w:rsidR="004A5BD5" w:rsidRDefault="004A5BD5" w:rsidP="004A5BD5">
      <w:pPr>
        <w:rPr>
          <w:rFonts w:ascii="Times New Roman" w:hAnsi="Times New Roman" w:cs="Times New Roman"/>
          <w:i/>
          <w:lang w:val="nl-NL"/>
        </w:rPr>
      </w:pPr>
    </w:p>
    <w:p w14:paraId="0D2AF66E" w14:textId="77777777" w:rsidR="004A5BD5" w:rsidRPr="004A5BD5" w:rsidRDefault="004A5BD5" w:rsidP="004A5BD5">
      <w:pPr>
        <w:spacing w:after="0"/>
        <w:rPr>
          <w:lang w:val="nl-NL"/>
        </w:rPr>
      </w:pPr>
    </w:p>
    <w:p w14:paraId="443C8FFC" w14:textId="77777777" w:rsidR="004A5BD5" w:rsidRPr="004A5BD5" w:rsidRDefault="004A5BD5" w:rsidP="004A5BD5">
      <w:pPr>
        <w:spacing w:after="0"/>
        <w:rPr>
          <w:lang w:val="nl-NL"/>
        </w:rPr>
      </w:pPr>
    </w:p>
    <w:p w14:paraId="626C8EF6" w14:textId="41BF3404" w:rsidR="004A5BD5" w:rsidRDefault="004A5BD5" w:rsidP="004A5BD5">
      <w:pPr>
        <w:spacing w:after="0"/>
        <w:rPr>
          <w:lang w:val="nl-NL"/>
        </w:rPr>
      </w:pPr>
    </w:p>
    <w:p w14:paraId="5F3B67DA" w14:textId="77777777" w:rsidR="00FA221A" w:rsidRPr="004A5BD5" w:rsidRDefault="00FA221A" w:rsidP="004A5BD5">
      <w:pPr>
        <w:spacing w:after="0"/>
        <w:rPr>
          <w:lang w:val="nl-NL"/>
        </w:rPr>
      </w:pPr>
      <w:bookmarkStart w:id="0" w:name="_GoBack"/>
      <w:bookmarkEnd w:id="0"/>
    </w:p>
    <w:p w14:paraId="79B55A17" w14:textId="77777777" w:rsidR="004A5BD5" w:rsidRPr="004A5BD5" w:rsidRDefault="004A5BD5" w:rsidP="004A5BD5">
      <w:pPr>
        <w:spacing w:after="0"/>
        <w:rPr>
          <w:lang w:val="nl-NL"/>
        </w:rPr>
      </w:pPr>
    </w:p>
    <w:p w14:paraId="22795337" w14:textId="77777777" w:rsidR="00FA221A" w:rsidRPr="004A5BD5" w:rsidRDefault="00FA221A" w:rsidP="004A5BD5">
      <w:pPr>
        <w:spacing w:after="0"/>
        <w:rPr>
          <w:lang w:val="nl-NL"/>
        </w:rPr>
      </w:pPr>
    </w:p>
    <w:p w14:paraId="7926315D" w14:textId="77777777" w:rsidR="004A5BD5" w:rsidRPr="004A5BD5" w:rsidRDefault="004A5BD5" w:rsidP="004A5BD5">
      <w:pPr>
        <w:spacing w:after="0"/>
        <w:rPr>
          <w:lang w:val="nl-NL"/>
        </w:rPr>
      </w:pPr>
    </w:p>
    <w:p w14:paraId="4940AF20" w14:textId="77777777" w:rsidR="004A5BD5" w:rsidRPr="004A5BD5" w:rsidRDefault="004A5BD5" w:rsidP="004A5BD5">
      <w:pPr>
        <w:spacing w:after="0"/>
        <w:rPr>
          <w:lang w:val="nl-NL"/>
        </w:rPr>
      </w:pPr>
    </w:p>
    <w:tbl>
      <w:tblPr>
        <w:tblpPr w:leftFromText="150" w:rightFromText="150" w:bottomFromText="128" w:vertAnchor="text"/>
        <w:tblW w:w="9513" w:type="dxa"/>
        <w:tblCellMar>
          <w:left w:w="0" w:type="dxa"/>
          <w:right w:w="0" w:type="dxa"/>
        </w:tblCellMar>
        <w:tblLook w:val="04A0" w:firstRow="1" w:lastRow="0" w:firstColumn="1" w:lastColumn="0" w:noHBand="0" w:noVBand="1"/>
      </w:tblPr>
      <w:tblGrid>
        <w:gridCol w:w="4361"/>
        <w:gridCol w:w="2551"/>
        <w:gridCol w:w="2601"/>
      </w:tblGrid>
      <w:tr w:rsidR="004A5BD5" w14:paraId="0CB56165" w14:textId="77777777" w:rsidTr="004A5BD5">
        <w:trPr>
          <w:trHeight w:val="270"/>
        </w:trPr>
        <w:tc>
          <w:tcPr>
            <w:tcW w:w="43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8B3FA8" w14:textId="77777777" w:rsidR="004A5BD5" w:rsidRPr="00FA221A" w:rsidRDefault="004A5BD5">
            <w:pPr>
              <w:rPr>
                <w:b/>
                <w:bCs/>
                <w:lang w:val="nl-NL"/>
              </w:rPr>
            </w:pPr>
            <w:r w:rsidRPr="00FA221A">
              <w:rPr>
                <w:b/>
                <w:bCs/>
                <w:lang w:val="nl-NL"/>
              </w:rPr>
              <w:lastRenderedPageBreak/>
              <w:t>Station</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5F27C" w14:textId="77777777" w:rsidR="004A5BD5" w:rsidRPr="00FA221A" w:rsidRDefault="004A5BD5">
            <w:pPr>
              <w:rPr>
                <w:b/>
                <w:bCs/>
                <w:lang w:val="nl-NL"/>
              </w:rPr>
            </w:pPr>
            <w:r w:rsidRPr="00FA221A">
              <w:rPr>
                <w:b/>
                <w:bCs/>
                <w:lang w:val="nl-NL"/>
              </w:rPr>
              <w:t>Ochtend 08.30-13.05 uur</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0472CF" w14:textId="77777777" w:rsidR="004A5BD5" w:rsidRDefault="004A5BD5">
            <w:pPr>
              <w:rPr>
                <w:b/>
                <w:bCs/>
              </w:rPr>
            </w:pPr>
            <w:r w:rsidRPr="00FA221A">
              <w:rPr>
                <w:b/>
                <w:bCs/>
                <w:lang w:val="nl-NL"/>
              </w:rPr>
              <w:t xml:space="preserve">Middag </w:t>
            </w:r>
            <w:r>
              <w:rPr>
                <w:b/>
                <w:bCs/>
              </w:rPr>
              <w:t xml:space="preserve">13.15-16.30 </w:t>
            </w:r>
            <w:proofErr w:type="spellStart"/>
            <w:r>
              <w:rPr>
                <w:b/>
                <w:bCs/>
              </w:rPr>
              <w:t>uur</w:t>
            </w:r>
            <w:proofErr w:type="spellEnd"/>
          </w:p>
        </w:tc>
      </w:tr>
      <w:tr w:rsidR="004A5BD5" w14:paraId="712960C8" w14:textId="77777777" w:rsidTr="00FA221A">
        <w:trPr>
          <w:trHeight w:val="270"/>
        </w:trPr>
        <w:tc>
          <w:tcPr>
            <w:tcW w:w="436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5660C47" w14:textId="77777777" w:rsidR="004A5BD5" w:rsidRDefault="004A5BD5">
            <w:pPr>
              <w:rPr>
                <w:b/>
                <w:bCs/>
              </w:rPr>
            </w:pPr>
            <w:r>
              <w:rPr>
                <w:b/>
                <w:bCs/>
              </w:rPr>
              <w:t xml:space="preserve">A.  </w:t>
            </w:r>
            <w:proofErr w:type="spellStart"/>
            <w:r>
              <w:rPr>
                <w:b/>
                <w:bCs/>
              </w:rPr>
              <w:t>Knie</w:t>
            </w:r>
            <w:proofErr w:type="spellEnd"/>
            <w:r>
              <w:rPr>
                <w:b/>
                <w:bCs/>
              </w:rPr>
              <w:t xml:space="preserve"> </w:t>
            </w:r>
            <w:proofErr w:type="spellStart"/>
            <w:r>
              <w:rPr>
                <w:b/>
                <w:bCs/>
              </w:rPr>
              <w:t>injectie</w:t>
            </w:r>
            <w:proofErr w:type="spellEnd"/>
            <w:r>
              <w:rPr>
                <w:b/>
                <w:bCs/>
              </w:rPr>
              <w:t>/</w:t>
            </w:r>
            <w:proofErr w:type="spellStart"/>
            <w:r>
              <w:rPr>
                <w:b/>
                <w:bCs/>
              </w:rPr>
              <w:t>Aspiratie</w:t>
            </w:r>
            <w:proofErr w:type="spellEnd"/>
          </w:p>
        </w:tc>
        <w:tc>
          <w:tcPr>
            <w:tcW w:w="255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56F1B631" w14:textId="1EFA8751" w:rsidR="004A5BD5" w:rsidRDefault="004A5BD5"/>
        </w:tc>
        <w:tc>
          <w:tcPr>
            <w:tcW w:w="26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11E74AB3" w14:textId="237A1EC1" w:rsidR="004A5BD5" w:rsidRDefault="004A5BD5"/>
        </w:tc>
      </w:tr>
      <w:tr w:rsidR="004A5BD5" w14:paraId="585E49E6" w14:textId="77777777" w:rsidTr="00FA221A">
        <w:trPr>
          <w:trHeight w:val="270"/>
        </w:trPr>
        <w:tc>
          <w:tcPr>
            <w:tcW w:w="43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72DBDB" w14:textId="77777777" w:rsidR="004A5BD5" w:rsidRDefault="004A5BD5">
            <w:pPr>
              <w:rPr>
                <w:b/>
                <w:bCs/>
              </w:rPr>
            </w:pPr>
            <w:r>
              <w:rPr>
                <w:b/>
                <w:bCs/>
              </w:rPr>
              <w:t xml:space="preserve">B.  </w:t>
            </w:r>
            <w:proofErr w:type="spellStart"/>
            <w:r>
              <w:rPr>
                <w:b/>
                <w:bCs/>
              </w:rPr>
              <w:t>Schouderinjecties</w:t>
            </w:r>
            <w:proofErr w:type="spellEnd"/>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693C7E" w14:textId="24246EEB" w:rsidR="004A5BD5" w:rsidRDefault="004A5BD5"/>
        </w:tc>
        <w:tc>
          <w:tcPr>
            <w:tcW w:w="26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42A91B" w14:textId="0C25E08E" w:rsidR="004A5BD5" w:rsidRDefault="004A5BD5"/>
        </w:tc>
      </w:tr>
      <w:tr w:rsidR="004A5BD5" w14:paraId="2ACFA0AF" w14:textId="77777777" w:rsidTr="00FA221A">
        <w:trPr>
          <w:trHeight w:val="270"/>
        </w:trPr>
        <w:tc>
          <w:tcPr>
            <w:tcW w:w="436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445D545" w14:textId="77777777" w:rsidR="004A5BD5" w:rsidRDefault="004A5BD5">
            <w:pPr>
              <w:rPr>
                <w:b/>
                <w:bCs/>
              </w:rPr>
            </w:pPr>
            <w:r>
              <w:rPr>
                <w:b/>
                <w:bCs/>
              </w:rPr>
              <w:t xml:space="preserve">C.  </w:t>
            </w:r>
            <w:proofErr w:type="spellStart"/>
            <w:r>
              <w:rPr>
                <w:b/>
                <w:bCs/>
              </w:rPr>
              <w:t>Blaaskatheteriseren</w:t>
            </w:r>
            <w:proofErr w:type="spellEnd"/>
            <w:r>
              <w:rPr>
                <w:b/>
                <w:bCs/>
              </w:rPr>
              <w:t xml:space="preserve"> man/</w:t>
            </w:r>
            <w:proofErr w:type="spellStart"/>
            <w:r>
              <w:rPr>
                <w:b/>
                <w:bCs/>
              </w:rPr>
              <w:t>vrouw</w:t>
            </w:r>
            <w:proofErr w:type="spellEnd"/>
          </w:p>
        </w:tc>
        <w:tc>
          <w:tcPr>
            <w:tcW w:w="255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7613944D" w14:textId="756E7976" w:rsidR="004A5BD5" w:rsidRDefault="004A5BD5"/>
        </w:tc>
        <w:tc>
          <w:tcPr>
            <w:tcW w:w="26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682D3ED0" w14:textId="24C00437" w:rsidR="004A5BD5" w:rsidRDefault="004A5BD5"/>
        </w:tc>
      </w:tr>
      <w:tr w:rsidR="004A5BD5" w14:paraId="37AD5B74" w14:textId="77777777" w:rsidTr="00FA221A">
        <w:trPr>
          <w:trHeight w:val="270"/>
        </w:trPr>
        <w:tc>
          <w:tcPr>
            <w:tcW w:w="43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541B5C" w14:textId="77777777" w:rsidR="004A5BD5" w:rsidRDefault="004A5BD5">
            <w:pPr>
              <w:rPr>
                <w:b/>
                <w:bCs/>
              </w:rPr>
            </w:pPr>
            <w:r>
              <w:rPr>
                <w:b/>
                <w:bCs/>
              </w:rPr>
              <w:t>D. IUD</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AA84B2" w14:textId="0925079F" w:rsidR="004A5BD5" w:rsidRDefault="004A5BD5"/>
        </w:tc>
        <w:tc>
          <w:tcPr>
            <w:tcW w:w="26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16646" w14:textId="2A3688A6" w:rsidR="004A5BD5" w:rsidRDefault="004A5BD5"/>
        </w:tc>
      </w:tr>
      <w:tr w:rsidR="004A5BD5" w14:paraId="377489B1" w14:textId="77777777" w:rsidTr="00FA221A">
        <w:trPr>
          <w:trHeight w:val="270"/>
        </w:trPr>
        <w:tc>
          <w:tcPr>
            <w:tcW w:w="4361"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109A4AAF" w14:textId="77777777" w:rsidR="004A5BD5" w:rsidRDefault="004A5BD5">
            <w:pPr>
              <w:rPr>
                <w:b/>
                <w:bCs/>
              </w:rPr>
            </w:pPr>
            <w:r>
              <w:rPr>
                <w:b/>
                <w:bCs/>
              </w:rPr>
              <w:t xml:space="preserve">E.  </w:t>
            </w:r>
            <w:proofErr w:type="spellStart"/>
            <w:r>
              <w:rPr>
                <w:b/>
                <w:bCs/>
              </w:rPr>
              <w:t>Handinjecties</w:t>
            </w:r>
            <w:proofErr w:type="spellEnd"/>
            <w:r>
              <w:rPr>
                <w:b/>
                <w:bCs/>
              </w:rPr>
              <w:t xml:space="preserve"> (CTS-Trigger-</w:t>
            </w:r>
            <w:proofErr w:type="spellStart"/>
            <w:r>
              <w:rPr>
                <w:b/>
                <w:bCs/>
              </w:rPr>
              <w:t>Quervain</w:t>
            </w:r>
            <w:proofErr w:type="spellEnd"/>
            <w:r>
              <w:rPr>
                <w:b/>
                <w:bCs/>
              </w:rPr>
              <w:t>)</w:t>
            </w:r>
          </w:p>
        </w:tc>
        <w:tc>
          <w:tcPr>
            <w:tcW w:w="25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14:paraId="0A2FD160" w14:textId="236E3FA2" w:rsidR="004A5BD5" w:rsidRDefault="004A5BD5"/>
        </w:tc>
        <w:tc>
          <w:tcPr>
            <w:tcW w:w="260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14:paraId="67801362" w14:textId="6CA224E4" w:rsidR="004A5BD5" w:rsidRDefault="004A5BD5"/>
        </w:tc>
      </w:tr>
      <w:tr w:rsidR="004A5BD5" w14:paraId="57FD154D" w14:textId="77777777" w:rsidTr="004A5BD5">
        <w:trPr>
          <w:trHeight w:val="270"/>
        </w:trPr>
        <w:tc>
          <w:tcPr>
            <w:tcW w:w="436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0CD32525" w14:textId="77777777" w:rsidR="004A5BD5" w:rsidRDefault="004A5BD5">
            <w:pPr>
              <w:rPr>
                <w:b/>
                <w:bCs/>
              </w:rPr>
            </w:pPr>
          </w:p>
        </w:tc>
        <w:tc>
          <w:tcPr>
            <w:tcW w:w="255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1B44A7C1" w14:textId="77777777" w:rsidR="004A5BD5" w:rsidRDefault="004A5BD5"/>
        </w:tc>
        <w:tc>
          <w:tcPr>
            <w:tcW w:w="26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14:paraId="33E44A24" w14:textId="77777777" w:rsidR="004A5BD5" w:rsidRDefault="004A5BD5"/>
        </w:tc>
      </w:tr>
    </w:tbl>
    <w:p w14:paraId="23271D17" w14:textId="77777777" w:rsidR="004A5BD5" w:rsidRDefault="004A5BD5" w:rsidP="004A5BD5"/>
    <w:tbl>
      <w:tblPr>
        <w:tblpPr w:leftFromText="150" w:rightFromText="150" w:bottomFromText="200" w:vertAnchor="text"/>
        <w:tblW w:w="9500" w:type="dxa"/>
        <w:tblCellMar>
          <w:left w:w="0" w:type="dxa"/>
          <w:right w:w="0" w:type="dxa"/>
        </w:tblCellMar>
        <w:tblLook w:val="04A0" w:firstRow="1" w:lastRow="0" w:firstColumn="1" w:lastColumn="0" w:noHBand="0" w:noVBand="1"/>
      </w:tblPr>
      <w:tblGrid>
        <w:gridCol w:w="4361"/>
        <w:gridCol w:w="2551"/>
        <w:gridCol w:w="2588"/>
      </w:tblGrid>
      <w:tr w:rsidR="004A5BD5" w14:paraId="6BAF8010" w14:textId="77777777" w:rsidTr="004A5BD5">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93C756" w14:textId="77777777" w:rsidR="004A5BD5" w:rsidRDefault="004A5BD5">
            <w:pPr>
              <w:rPr>
                <w:b/>
                <w:bCs/>
                <w:lang w:val="nl-NL"/>
              </w:rPr>
            </w:pPr>
            <w:r>
              <w:rPr>
                <w:b/>
                <w:bCs/>
              </w:rPr>
              <w:t>Station</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652E8C2" w14:textId="77777777" w:rsidR="004A5BD5" w:rsidRDefault="004A5BD5">
            <w:pPr>
              <w:rPr>
                <w:b/>
                <w:bCs/>
              </w:rPr>
            </w:pPr>
            <w:proofErr w:type="spellStart"/>
            <w:r>
              <w:rPr>
                <w:b/>
                <w:bCs/>
              </w:rPr>
              <w:t>Ochtend</w:t>
            </w:r>
            <w:proofErr w:type="spellEnd"/>
            <w:r>
              <w:rPr>
                <w:b/>
                <w:bCs/>
              </w:rPr>
              <w:t xml:space="preserve"> 08.30-13.05 </w:t>
            </w:r>
            <w:proofErr w:type="spellStart"/>
            <w:r>
              <w:rPr>
                <w:b/>
                <w:bCs/>
              </w:rPr>
              <w:t>uur</w:t>
            </w:r>
            <w:proofErr w:type="spellEnd"/>
          </w:p>
        </w:tc>
        <w:tc>
          <w:tcPr>
            <w:tcW w:w="2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5B8555B" w14:textId="77777777" w:rsidR="004A5BD5" w:rsidRDefault="004A5BD5">
            <w:pPr>
              <w:rPr>
                <w:b/>
                <w:bCs/>
              </w:rPr>
            </w:pPr>
            <w:proofErr w:type="spellStart"/>
            <w:r>
              <w:rPr>
                <w:b/>
                <w:bCs/>
              </w:rPr>
              <w:t>Middag</w:t>
            </w:r>
            <w:proofErr w:type="spellEnd"/>
            <w:r>
              <w:rPr>
                <w:b/>
                <w:bCs/>
              </w:rPr>
              <w:t xml:space="preserve"> 13.15-16.30 </w:t>
            </w:r>
            <w:proofErr w:type="spellStart"/>
            <w:r>
              <w:rPr>
                <w:b/>
                <w:bCs/>
              </w:rPr>
              <w:t>uur</w:t>
            </w:r>
            <w:proofErr w:type="spellEnd"/>
          </w:p>
        </w:tc>
      </w:tr>
      <w:tr w:rsidR="004A5BD5" w14:paraId="0413F585" w14:textId="77777777" w:rsidTr="00FA221A">
        <w:tc>
          <w:tcPr>
            <w:tcW w:w="43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46D0D741" w14:textId="77777777" w:rsidR="004A5BD5" w:rsidRDefault="004A5BD5">
            <w:pPr>
              <w:rPr>
                <w:b/>
                <w:bCs/>
              </w:rPr>
            </w:pPr>
            <w:r>
              <w:rPr>
                <w:b/>
                <w:bCs/>
              </w:rPr>
              <w:t xml:space="preserve">F.  </w:t>
            </w:r>
            <w:proofErr w:type="spellStart"/>
            <w:r>
              <w:rPr>
                <w:b/>
                <w:bCs/>
              </w:rPr>
              <w:t>Knie</w:t>
            </w:r>
            <w:proofErr w:type="spellEnd"/>
            <w:r>
              <w:rPr>
                <w:b/>
                <w:bCs/>
              </w:rPr>
              <w:t xml:space="preserve"> </w:t>
            </w:r>
            <w:proofErr w:type="spellStart"/>
            <w:r>
              <w:rPr>
                <w:b/>
                <w:bCs/>
              </w:rPr>
              <w:t>injectie</w:t>
            </w:r>
            <w:proofErr w:type="spellEnd"/>
            <w:r>
              <w:rPr>
                <w:b/>
                <w:bCs/>
              </w:rPr>
              <w:t>/</w:t>
            </w:r>
            <w:proofErr w:type="spellStart"/>
            <w:r>
              <w:rPr>
                <w:b/>
                <w:bCs/>
              </w:rPr>
              <w:t>Aspiratie</w:t>
            </w:r>
            <w:proofErr w:type="spellEnd"/>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54DEB2C0" w14:textId="2D1B2127" w:rsidR="004A5BD5" w:rsidRDefault="004A5BD5"/>
        </w:tc>
        <w:tc>
          <w:tcPr>
            <w:tcW w:w="25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7E7C5D4B" w14:textId="578BE69E" w:rsidR="004A5BD5" w:rsidRDefault="004A5BD5"/>
        </w:tc>
      </w:tr>
      <w:tr w:rsidR="004A5BD5" w14:paraId="7C740664" w14:textId="77777777" w:rsidTr="00FA221A">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BE98C1" w14:textId="77777777" w:rsidR="004A5BD5" w:rsidRDefault="004A5BD5">
            <w:pPr>
              <w:rPr>
                <w:b/>
                <w:bCs/>
              </w:rPr>
            </w:pPr>
            <w:r>
              <w:rPr>
                <w:b/>
                <w:bCs/>
              </w:rPr>
              <w:t xml:space="preserve">G.  </w:t>
            </w:r>
            <w:proofErr w:type="spellStart"/>
            <w:r>
              <w:rPr>
                <w:b/>
                <w:bCs/>
              </w:rPr>
              <w:t>Schouderinjecties</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06F6E8C0" w14:textId="46050762" w:rsidR="004A5BD5" w:rsidRDefault="004A5BD5"/>
        </w:tc>
        <w:tc>
          <w:tcPr>
            <w:tcW w:w="2588" w:type="dxa"/>
            <w:tcBorders>
              <w:top w:val="nil"/>
              <w:left w:val="nil"/>
              <w:bottom w:val="single" w:sz="8" w:space="0" w:color="auto"/>
              <w:right w:val="single" w:sz="8" w:space="0" w:color="auto"/>
            </w:tcBorders>
            <w:tcMar>
              <w:top w:w="0" w:type="dxa"/>
              <w:left w:w="108" w:type="dxa"/>
              <w:bottom w:w="0" w:type="dxa"/>
              <w:right w:w="108" w:type="dxa"/>
            </w:tcMar>
            <w:vAlign w:val="bottom"/>
          </w:tcPr>
          <w:p w14:paraId="494BCFE9" w14:textId="04D3A246" w:rsidR="004A5BD5" w:rsidRDefault="004A5BD5"/>
        </w:tc>
      </w:tr>
      <w:tr w:rsidR="004A5BD5" w14:paraId="46621341" w14:textId="77777777" w:rsidTr="00FA221A">
        <w:tc>
          <w:tcPr>
            <w:tcW w:w="43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A2627FD" w14:textId="77777777" w:rsidR="004A5BD5" w:rsidRDefault="004A5BD5">
            <w:pPr>
              <w:rPr>
                <w:b/>
                <w:bCs/>
              </w:rPr>
            </w:pPr>
            <w:r>
              <w:rPr>
                <w:b/>
                <w:bCs/>
              </w:rPr>
              <w:t xml:space="preserve">H.  </w:t>
            </w:r>
            <w:proofErr w:type="spellStart"/>
            <w:r>
              <w:rPr>
                <w:b/>
                <w:bCs/>
              </w:rPr>
              <w:t>Blaaskatheteriseren</w:t>
            </w:r>
            <w:proofErr w:type="spellEnd"/>
            <w:r>
              <w:rPr>
                <w:b/>
                <w:bCs/>
              </w:rPr>
              <w:t xml:space="preserve"> man/</w:t>
            </w:r>
            <w:proofErr w:type="spellStart"/>
            <w:r>
              <w:rPr>
                <w:b/>
                <w:bCs/>
              </w:rPr>
              <w:t>vrouw</w:t>
            </w:r>
            <w:proofErr w:type="spellEnd"/>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74D8B98C" w14:textId="7501F42A" w:rsidR="004A5BD5" w:rsidRDefault="004A5BD5"/>
        </w:tc>
        <w:tc>
          <w:tcPr>
            <w:tcW w:w="25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3953293E" w14:textId="49F91E08" w:rsidR="004A5BD5" w:rsidRDefault="004A5BD5"/>
        </w:tc>
      </w:tr>
      <w:tr w:rsidR="004A5BD5" w14:paraId="05316B56" w14:textId="77777777" w:rsidTr="00FA221A">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897563" w14:textId="77777777" w:rsidR="004A5BD5" w:rsidRDefault="004A5BD5">
            <w:pPr>
              <w:rPr>
                <w:b/>
                <w:bCs/>
              </w:rPr>
            </w:pPr>
            <w:r>
              <w:rPr>
                <w:b/>
                <w:bCs/>
              </w:rPr>
              <w:t>I.  IUD</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tcPr>
          <w:p w14:paraId="23692977" w14:textId="2B4E03D6" w:rsidR="004A5BD5" w:rsidRDefault="004A5BD5"/>
        </w:tc>
        <w:tc>
          <w:tcPr>
            <w:tcW w:w="2588" w:type="dxa"/>
            <w:tcBorders>
              <w:top w:val="nil"/>
              <w:left w:val="nil"/>
              <w:bottom w:val="single" w:sz="8" w:space="0" w:color="auto"/>
              <w:right w:val="single" w:sz="8" w:space="0" w:color="auto"/>
            </w:tcBorders>
            <w:tcMar>
              <w:top w:w="0" w:type="dxa"/>
              <w:left w:w="108" w:type="dxa"/>
              <w:bottom w:w="0" w:type="dxa"/>
              <w:right w:w="108" w:type="dxa"/>
            </w:tcMar>
            <w:vAlign w:val="bottom"/>
          </w:tcPr>
          <w:p w14:paraId="14686D2F" w14:textId="6700F899" w:rsidR="004A5BD5" w:rsidRDefault="004A5BD5"/>
        </w:tc>
      </w:tr>
      <w:tr w:rsidR="004A5BD5" w14:paraId="7DD49D39" w14:textId="77777777" w:rsidTr="00FA221A">
        <w:trPr>
          <w:trHeight w:val="286"/>
        </w:trPr>
        <w:tc>
          <w:tcPr>
            <w:tcW w:w="43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3EF6BC0" w14:textId="77777777" w:rsidR="004A5BD5" w:rsidRDefault="004A5BD5">
            <w:pPr>
              <w:rPr>
                <w:b/>
                <w:bCs/>
              </w:rPr>
            </w:pPr>
            <w:r>
              <w:rPr>
                <w:b/>
                <w:bCs/>
              </w:rPr>
              <w:t xml:space="preserve">J.  </w:t>
            </w:r>
            <w:proofErr w:type="spellStart"/>
            <w:r>
              <w:rPr>
                <w:b/>
                <w:bCs/>
              </w:rPr>
              <w:t>Handinjecties</w:t>
            </w:r>
            <w:proofErr w:type="spellEnd"/>
            <w:r>
              <w:rPr>
                <w:b/>
                <w:bCs/>
              </w:rPr>
              <w:t xml:space="preserve"> (CTS-Trigger-</w:t>
            </w:r>
            <w:proofErr w:type="spellStart"/>
            <w:r>
              <w:rPr>
                <w:b/>
                <w:bCs/>
              </w:rPr>
              <w:t>Quervain</w:t>
            </w:r>
            <w:proofErr w:type="spellEnd"/>
            <w:r>
              <w:rPr>
                <w:b/>
                <w:bCs/>
              </w:rPr>
              <w:t>)</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230596B8" w14:textId="7B2CBB88" w:rsidR="004A5BD5" w:rsidRDefault="004A5BD5"/>
        </w:tc>
        <w:tc>
          <w:tcPr>
            <w:tcW w:w="25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2873CEE3" w14:textId="6AF6050D" w:rsidR="004A5BD5" w:rsidRDefault="004A5BD5"/>
        </w:tc>
      </w:tr>
    </w:tbl>
    <w:p w14:paraId="60A08DD7" w14:textId="77777777" w:rsidR="004A5BD5" w:rsidRDefault="004A5BD5" w:rsidP="004A5BD5">
      <w:pPr>
        <w:rPr>
          <w:rFonts w:ascii="Calibri" w:hAnsi="Calibri" w:cs="Calibri"/>
        </w:rPr>
      </w:pPr>
    </w:p>
    <w:p w14:paraId="0A6E4DF2" w14:textId="7E233B53" w:rsidR="004A5BD5" w:rsidRDefault="004A5BD5" w:rsidP="004A5BD5">
      <w:r>
        <w:t xml:space="preserve">Reserve: </w:t>
      </w:r>
    </w:p>
    <w:p w14:paraId="44B0F26A" w14:textId="77777777" w:rsidR="004A5BD5" w:rsidRDefault="004A5BD5" w:rsidP="004A5BD5"/>
    <w:p w14:paraId="53509A82" w14:textId="77777777" w:rsidR="004A5BD5" w:rsidRDefault="004A5BD5" w:rsidP="004A5BD5"/>
    <w:p w14:paraId="56444A70" w14:textId="77777777" w:rsidR="004A5BD5" w:rsidRDefault="004A5BD5" w:rsidP="004A5BD5"/>
    <w:p w14:paraId="14E88308" w14:textId="77777777" w:rsidR="004A5BD5" w:rsidRDefault="004A5BD5" w:rsidP="004A5BD5">
      <w:pPr>
        <w:rPr>
          <w:color w:val="1F497D"/>
          <w:lang w:val="nl-NL"/>
        </w:rPr>
      </w:pPr>
    </w:p>
    <w:p w14:paraId="36F7834D" w14:textId="77777777" w:rsidR="004A5BD5" w:rsidRDefault="004A5BD5" w:rsidP="004A5BD5">
      <w:pPr>
        <w:spacing w:after="0"/>
      </w:pPr>
    </w:p>
    <w:p w14:paraId="1D82D72D" w14:textId="48E2DF00" w:rsidR="005B5818" w:rsidRPr="004A5BD5" w:rsidRDefault="005B5818" w:rsidP="004A5BD5">
      <w:r w:rsidRPr="004A5BD5">
        <w:t xml:space="preserve"> </w:t>
      </w:r>
    </w:p>
    <w:sectPr w:rsidR="005B5818" w:rsidRPr="004A5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8CB"/>
    <w:multiLevelType w:val="hybridMultilevel"/>
    <w:tmpl w:val="661CD42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8156AA"/>
    <w:multiLevelType w:val="hybridMultilevel"/>
    <w:tmpl w:val="4A1A3792"/>
    <w:lvl w:ilvl="0" w:tplc="3BE4FF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3A"/>
    <w:rsid w:val="00041675"/>
    <w:rsid w:val="00074547"/>
    <w:rsid w:val="00096D42"/>
    <w:rsid w:val="000E371F"/>
    <w:rsid w:val="00183C6E"/>
    <w:rsid w:val="001F0B30"/>
    <w:rsid w:val="00205503"/>
    <w:rsid w:val="0022022A"/>
    <w:rsid w:val="00234AF3"/>
    <w:rsid w:val="00240BF5"/>
    <w:rsid w:val="00260B9B"/>
    <w:rsid w:val="002A3C68"/>
    <w:rsid w:val="00340C6D"/>
    <w:rsid w:val="00364784"/>
    <w:rsid w:val="003D20FD"/>
    <w:rsid w:val="003D4954"/>
    <w:rsid w:val="003E6B85"/>
    <w:rsid w:val="00441ABC"/>
    <w:rsid w:val="004A5BD5"/>
    <w:rsid w:val="004A640E"/>
    <w:rsid w:val="004B3918"/>
    <w:rsid w:val="004B5ED5"/>
    <w:rsid w:val="004F747D"/>
    <w:rsid w:val="00567986"/>
    <w:rsid w:val="005B5818"/>
    <w:rsid w:val="006047FF"/>
    <w:rsid w:val="00645C83"/>
    <w:rsid w:val="007052C2"/>
    <w:rsid w:val="00726E00"/>
    <w:rsid w:val="007929B3"/>
    <w:rsid w:val="00797A76"/>
    <w:rsid w:val="007C7EEB"/>
    <w:rsid w:val="007D22DD"/>
    <w:rsid w:val="007E3E76"/>
    <w:rsid w:val="00820A9D"/>
    <w:rsid w:val="00831428"/>
    <w:rsid w:val="00964C25"/>
    <w:rsid w:val="009B4052"/>
    <w:rsid w:val="009D7F57"/>
    <w:rsid w:val="00A05017"/>
    <w:rsid w:val="00A12FE5"/>
    <w:rsid w:val="00A24FAB"/>
    <w:rsid w:val="00A66B0C"/>
    <w:rsid w:val="00AC4E19"/>
    <w:rsid w:val="00AD2B00"/>
    <w:rsid w:val="00AE24C5"/>
    <w:rsid w:val="00B104B5"/>
    <w:rsid w:val="00B169BB"/>
    <w:rsid w:val="00BB5D3A"/>
    <w:rsid w:val="00BF3915"/>
    <w:rsid w:val="00C0349C"/>
    <w:rsid w:val="00C25F1A"/>
    <w:rsid w:val="00C26320"/>
    <w:rsid w:val="00C64746"/>
    <w:rsid w:val="00C95F6D"/>
    <w:rsid w:val="00D11FFE"/>
    <w:rsid w:val="00D2010E"/>
    <w:rsid w:val="00D34FE6"/>
    <w:rsid w:val="00D4167E"/>
    <w:rsid w:val="00D86185"/>
    <w:rsid w:val="00DB07EB"/>
    <w:rsid w:val="00DC55AE"/>
    <w:rsid w:val="00DF4964"/>
    <w:rsid w:val="00E45C7F"/>
    <w:rsid w:val="00E905DB"/>
    <w:rsid w:val="00EE4A83"/>
    <w:rsid w:val="00EE5937"/>
    <w:rsid w:val="00EF3B6F"/>
    <w:rsid w:val="00F247B9"/>
    <w:rsid w:val="00F852C4"/>
    <w:rsid w:val="00FA221A"/>
    <w:rsid w:val="00FA4600"/>
    <w:rsid w:val="00FE2F5C"/>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C41A"/>
  <w15:docId w15:val="{6EEF6321-B120-4B80-BFAF-3F7A4C7F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DB"/>
    <w:pPr>
      <w:ind w:left="720"/>
      <w:contextualSpacing/>
    </w:pPr>
  </w:style>
  <w:style w:type="table" w:styleId="TableGrid">
    <w:name w:val="Table Grid"/>
    <w:basedOn w:val="TableNormal"/>
    <w:uiPriority w:val="59"/>
    <w:rsid w:val="00AC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28"/>
    <w:rPr>
      <w:rFonts w:ascii="Tahoma" w:hAnsi="Tahoma" w:cs="Tahoma"/>
      <w:sz w:val="16"/>
      <w:szCs w:val="16"/>
    </w:rPr>
  </w:style>
  <w:style w:type="character" w:styleId="Hyperlink">
    <w:name w:val="Hyperlink"/>
    <w:basedOn w:val="DefaultParagraphFont"/>
    <w:uiPriority w:val="99"/>
    <w:unhideWhenUsed/>
    <w:rsid w:val="00D11FFE"/>
    <w:rPr>
      <w:color w:val="0000FF" w:themeColor="hyperlink"/>
      <w:u w:val="single"/>
    </w:rPr>
  </w:style>
  <w:style w:type="table" w:customStyle="1" w:styleId="TableGrid1">
    <w:name w:val="Table Grid1"/>
    <w:basedOn w:val="TableNormal"/>
    <w:uiPriority w:val="59"/>
    <w:rsid w:val="00964C25"/>
    <w:pPr>
      <w:spacing w:after="0" w:line="240" w:lineRule="auto"/>
    </w:pPr>
    <w:rPr>
      <w:rFonts w:ascii="Calibri" w:eastAsia="Times New Roman"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7482">
      <w:bodyDiv w:val="1"/>
      <w:marLeft w:val="0"/>
      <w:marRight w:val="0"/>
      <w:marTop w:val="0"/>
      <w:marBottom w:val="0"/>
      <w:divBdr>
        <w:top w:val="none" w:sz="0" w:space="0" w:color="auto"/>
        <w:left w:val="none" w:sz="0" w:space="0" w:color="auto"/>
        <w:bottom w:val="none" w:sz="0" w:space="0" w:color="auto"/>
        <w:right w:val="none" w:sz="0" w:space="0" w:color="auto"/>
      </w:divBdr>
    </w:div>
    <w:div w:id="819733825">
      <w:bodyDiv w:val="1"/>
      <w:marLeft w:val="0"/>
      <w:marRight w:val="0"/>
      <w:marTop w:val="0"/>
      <w:marBottom w:val="0"/>
      <w:divBdr>
        <w:top w:val="none" w:sz="0" w:space="0" w:color="auto"/>
        <w:left w:val="none" w:sz="0" w:space="0" w:color="auto"/>
        <w:bottom w:val="none" w:sz="0" w:space="0" w:color="auto"/>
        <w:right w:val="none" w:sz="0" w:space="0" w:color="auto"/>
      </w:divBdr>
    </w:div>
    <w:div w:id="1464079890">
      <w:bodyDiv w:val="1"/>
      <w:marLeft w:val="0"/>
      <w:marRight w:val="0"/>
      <w:marTop w:val="0"/>
      <w:marBottom w:val="0"/>
      <w:divBdr>
        <w:top w:val="none" w:sz="0" w:space="0" w:color="auto"/>
        <w:left w:val="none" w:sz="0" w:space="0" w:color="auto"/>
        <w:bottom w:val="none" w:sz="0" w:space="0" w:color="auto"/>
        <w:right w:val="none" w:sz="0" w:space="0" w:color="auto"/>
      </w:divBdr>
    </w:div>
    <w:div w:id="17088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isartsopleiding.nl/aios/vaardigheden/2-algemeen/40-toelichtingen-op-vaardigh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isartsopleiding.nl/aios/toetsing/toetsaanbod/kvb" TargetMode="External"/><Relationship Id="rId5" Type="http://schemas.openxmlformats.org/officeDocument/2006/relationships/hyperlink" Target="https://www.huisartsopleiding.nl/aios/vaardigheden/2-algemeen/40-toelichtingen-op-vaardighe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Maastricht University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Arie (de) (HAG)</dc:creator>
  <cp:lastModifiedBy>Peek, Gaston (HAG)</cp:lastModifiedBy>
  <cp:revision>2</cp:revision>
  <cp:lastPrinted>2017-04-18T09:24:00Z</cp:lastPrinted>
  <dcterms:created xsi:type="dcterms:W3CDTF">2019-10-01T13:41:00Z</dcterms:created>
  <dcterms:modified xsi:type="dcterms:W3CDTF">2019-10-01T13:41:00Z</dcterms:modified>
</cp:coreProperties>
</file>